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F0EE" w14:textId="76476B01" w:rsidR="007E0FA5" w:rsidRDefault="007E0FA5">
      <w:pPr>
        <w:rPr>
          <w:b/>
          <w:sz w:val="40"/>
          <w:szCs w:val="40"/>
        </w:rPr>
      </w:pPr>
      <w:r w:rsidRPr="00F40F0C">
        <w:rPr>
          <w:b/>
          <w:sz w:val="40"/>
          <w:szCs w:val="40"/>
        </w:rPr>
        <w:t>Obec Sruby</w:t>
      </w:r>
    </w:p>
    <w:p w14:paraId="1FEACE87" w14:textId="03CC248A" w:rsidR="00AB1929" w:rsidRDefault="002A6040">
      <w:pPr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DC60ED">
        <w:rPr>
          <w:b/>
          <w:sz w:val="40"/>
          <w:szCs w:val="40"/>
        </w:rPr>
        <w:t>třednědob</w:t>
      </w:r>
      <w:r>
        <w:rPr>
          <w:b/>
          <w:sz w:val="40"/>
          <w:szCs w:val="40"/>
        </w:rPr>
        <w:t>ý</w:t>
      </w:r>
      <w:r w:rsidR="006A6744" w:rsidRPr="00F40F0C">
        <w:rPr>
          <w:b/>
          <w:sz w:val="40"/>
          <w:szCs w:val="40"/>
        </w:rPr>
        <w:t xml:space="preserve"> výhled</w:t>
      </w:r>
      <w:r w:rsidR="00DC60ED">
        <w:rPr>
          <w:b/>
          <w:sz w:val="40"/>
          <w:szCs w:val="40"/>
        </w:rPr>
        <w:t xml:space="preserve">u rozpočtu </w:t>
      </w:r>
      <w:r w:rsidR="006A6744" w:rsidRPr="00F40F0C">
        <w:rPr>
          <w:b/>
          <w:sz w:val="40"/>
          <w:szCs w:val="40"/>
        </w:rPr>
        <w:t xml:space="preserve"> na  r</w:t>
      </w:r>
      <w:r>
        <w:rPr>
          <w:b/>
          <w:sz w:val="40"/>
          <w:szCs w:val="40"/>
        </w:rPr>
        <w:t>.</w:t>
      </w:r>
      <w:r w:rsidR="006A6744" w:rsidRPr="00F40F0C">
        <w:rPr>
          <w:b/>
          <w:sz w:val="40"/>
          <w:szCs w:val="40"/>
        </w:rPr>
        <w:t xml:space="preserve">  20</w:t>
      </w:r>
      <w:r w:rsidR="00B74C87">
        <w:rPr>
          <w:b/>
          <w:sz w:val="40"/>
          <w:szCs w:val="40"/>
        </w:rPr>
        <w:t>22</w:t>
      </w:r>
      <w:r w:rsidR="00FC6DDD">
        <w:rPr>
          <w:b/>
          <w:sz w:val="40"/>
          <w:szCs w:val="40"/>
        </w:rPr>
        <w:t>-202</w:t>
      </w:r>
      <w:r w:rsidR="00B74C87">
        <w:rPr>
          <w:b/>
          <w:sz w:val="40"/>
          <w:szCs w:val="40"/>
        </w:rPr>
        <w:t>4</w:t>
      </w:r>
    </w:p>
    <w:p w14:paraId="0E01D275" w14:textId="77777777" w:rsidR="007E0FA5" w:rsidRPr="00F40F0C" w:rsidRDefault="007E0FA5">
      <w:pPr>
        <w:rPr>
          <w:b/>
          <w:sz w:val="28"/>
          <w:szCs w:val="28"/>
        </w:rPr>
      </w:pPr>
      <w:r w:rsidRPr="00F40F0C">
        <w:rPr>
          <w:b/>
          <w:sz w:val="28"/>
          <w:szCs w:val="28"/>
        </w:rPr>
        <w:t>(v tis. Kč)</w:t>
      </w:r>
    </w:p>
    <w:p w14:paraId="76F39BEE" w14:textId="77777777" w:rsidR="005D54A7" w:rsidRPr="00F40F0C" w:rsidRDefault="005D54A7" w:rsidP="005D54A7">
      <w:pPr>
        <w:jc w:val="both"/>
        <w:rPr>
          <w:b/>
          <w:sz w:val="28"/>
          <w:szCs w:val="28"/>
        </w:rPr>
      </w:pPr>
    </w:p>
    <w:tbl>
      <w:tblPr>
        <w:tblStyle w:val="Mkatabulky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701"/>
        <w:gridCol w:w="1701"/>
      </w:tblGrid>
      <w:tr w:rsidR="007E0FA5" w:rsidRPr="00F40F0C" w14:paraId="6D6AA00E" w14:textId="77777777" w:rsidTr="007E0FA5">
        <w:tc>
          <w:tcPr>
            <w:tcW w:w="3261" w:type="dxa"/>
          </w:tcPr>
          <w:p w14:paraId="7AB1F9F6" w14:textId="77777777"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Text</w:t>
            </w:r>
          </w:p>
        </w:tc>
        <w:tc>
          <w:tcPr>
            <w:tcW w:w="1843" w:type="dxa"/>
          </w:tcPr>
          <w:p w14:paraId="18CF3FFD" w14:textId="604EEA00"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B4510D"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14:paraId="61D69CDB" w14:textId="503B1C74"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E57A7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B4510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14C767F" w14:textId="7AAE1B34"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AB74EF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B4510D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7E0FA5" w:rsidRPr="00F40F0C" w14:paraId="05D43089" w14:textId="77777777" w:rsidTr="007E0FA5">
        <w:tc>
          <w:tcPr>
            <w:tcW w:w="3261" w:type="dxa"/>
          </w:tcPr>
          <w:p w14:paraId="2E8B2296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</w:t>
            </w:r>
          </w:p>
        </w:tc>
        <w:tc>
          <w:tcPr>
            <w:tcW w:w="1843" w:type="dxa"/>
          </w:tcPr>
          <w:p w14:paraId="2ABAB048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098130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DEFC5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14:paraId="3089567F" w14:textId="77777777" w:rsidTr="007E0FA5">
        <w:tc>
          <w:tcPr>
            <w:tcW w:w="3261" w:type="dxa"/>
          </w:tcPr>
          <w:p w14:paraId="3856B4B0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Daňové příjmy</w:t>
            </w:r>
          </w:p>
        </w:tc>
        <w:tc>
          <w:tcPr>
            <w:tcW w:w="1843" w:type="dxa"/>
          </w:tcPr>
          <w:p w14:paraId="715E9143" w14:textId="06AD9BB6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C6DDD">
              <w:rPr>
                <w:rFonts w:asciiTheme="minorHAnsi" w:hAnsiTheme="minorHAnsi"/>
                <w:sz w:val="28"/>
                <w:szCs w:val="28"/>
              </w:rPr>
              <w:t xml:space="preserve">9 </w:t>
            </w:r>
            <w:r w:rsidR="00B4510D">
              <w:rPr>
                <w:rFonts w:asciiTheme="minorHAnsi" w:hAnsiTheme="minorHAnsi"/>
                <w:sz w:val="28"/>
                <w:szCs w:val="28"/>
              </w:rPr>
              <w:t>0</w:t>
            </w:r>
            <w:r w:rsidR="00FC6DDD">
              <w:rPr>
                <w:rFonts w:asciiTheme="minorHAnsi" w:hAnsiTheme="minorHAnsi"/>
                <w:sz w:val="28"/>
                <w:szCs w:val="28"/>
              </w:rPr>
              <w:t>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53F7A290" w14:textId="77777777"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FC6DDD">
              <w:rPr>
                <w:rFonts w:asciiTheme="minorHAnsi" w:hAnsiTheme="minorHAnsi"/>
                <w:sz w:val="28"/>
                <w:szCs w:val="28"/>
              </w:rPr>
              <w:t>9500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5E244574" w14:textId="77777777" w:rsidR="007E0FA5" w:rsidRPr="00F40F0C" w:rsidRDefault="00FC6DDD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00.000</w:t>
            </w:r>
          </w:p>
        </w:tc>
      </w:tr>
      <w:tr w:rsidR="007E0FA5" w:rsidRPr="00F40F0C" w14:paraId="1955BE7F" w14:textId="77777777" w:rsidTr="007E0FA5">
        <w:tc>
          <w:tcPr>
            <w:tcW w:w="3261" w:type="dxa"/>
          </w:tcPr>
          <w:p w14:paraId="1FC81A6F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Dotace</w:t>
            </w:r>
          </w:p>
        </w:tc>
        <w:tc>
          <w:tcPr>
            <w:tcW w:w="1843" w:type="dxa"/>
          </w:tcPr>
          <w:p w14:paraId="5AAAD510" w14:textId="7F97D8B0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74C87">
              <w:rPr>
                <w:rFonts w:asciiTheme="minorHAnsi" w:hAnsiTheme="minorHAnsi"/>
                <w:sz w:val="28"/>
                <w:szCs w:val="28"/>
              </w:rPr>
              <w:t>12</w:t>
            </w:r>
            <w:r w:rsidR="002A6040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66BC9E40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FC6DDD">
              <w:rPr>
                <w:rFonts w:asciiTheme="minorHAnsi" w:hAnsiTheme="minorHAnsi"/>
                <w:sz w:val="28"/>
                <w:szCs w:val="28"/>
              </w:rPr>
              <w:t>2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6D0FFC7A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FC6DDD">
              <w:rPr>
                <w:rFonts w:asciiTheme="minorHAnsi" w:hAnsiTheme="minorHAnsi"/>
                <w:sz w:val="28"/>
                <w:szCs w:val="28"/>
              </w:rPr>
              <w:t>2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14:paraId="34281E16" w14:textId="77777777" w:rsidTr="007E0FA5">
        <w:tc>
          <w:tcPr>
            <w:tcW w:w="3261" w:type="dxa"/>
          </w:tcPr>
          <w:p w14:paraId="0979D074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Nedaňové příjmy</w:t>
            </w:r>
          </w:p>
        </w:tc>
        <w:tc>
          <w:tcPr>
            <w:tcW w:w="1843" w:type="dxa"/>
          </w:tcPr>
          <w:p w14:paraId="213E9C1A" w14:textId="77777777" w:rsidR="007E0FA5" w:rsidRPr="003411C7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411C7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 16</w:t>
            </w:r>
            <w:r w:rsidR="00FC6DDD">
              <w:rPr>
                <w:rFonts w:asciiTheme="minorHAnsi" w:hAnsiTheme="minorHAnsi"/>
                <w:sz w:val="28"/>
                <w:szCs w:val="28"/>
              </w:rPr>
              <w:t>0</w:t>
            </w:r>
            <w:r w:rsidRPr="003411C7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79F7607E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1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7</w:t>
            </w:r>
            <w:r w:rsidR="003076BE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223DB3D1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>180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14:paraId="66453A93" w14:textId="77777777" w:rsidTr="007E0FA5">
        <w:tc>
          <w:tcPr>
            <w:tcW w:w="3261" w:type="dxa"/>
          </w:tcPr>
          <w:p w14:paraId="0216FE93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 příjmy</w:t>
            </w:r>
          </w:p>
        </w:tc>
        <w:tc>
          <w:tcPr>
            <w:tcW w:w="1843" w:type="dxa"/>
          </w:tcPr>
          <w:p w14:paraId="4730F2F1" w14:textId="50FBFE39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7426B6">
              <w:rPr>
                <w:rFonts w:asciiTheme="minorHAnsi" w:hAnsiTheme="minorHAnsi"/>
                <w:sz w:val="28"/>
                <w:szCs w:val="28"/>
              </w:rPr>
              <w:t xml:space="preserve">   200</w:t>
            </w:r>
            <w:r w:rsidR="00AB74EF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3BE4E178" w14:textId="77777777"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 2</w:t>
            </w:r>
            <w:r>
              <w:rPr>
                <w:rFonts w:asciiTheme="minorHAnsi" w:hAnsiTheme="minorHAnsi"/>
                <w:sz w:val="28"/>
                <w:szCs w:val="28"/>
              </w:rPr>
              <w:t>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56AA81DF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076BE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076BE">
              <w:rPr>
                <w:rFonts w:asciiTheme="minorHAnsi" w:hAnsiTheme="minorHAnsi"/>
                <w:sz w:val="28"/>
                <w:szCs w:val="28"/>
              </w:rPr>
              <w:t>2</w:t>
            </w:r>
            <w:r w:rsidR="005A4015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</w:tr>
      <w:tr w:rsidR="007E0FA5" w:rsidRPr="00F40F0C" w14:paraId="0036A2F4" w14:textId="77777777" w:rsidTr="007E0FA5">
        <w:tc>
          <w:tcPr>
            <w:tcW w:w="3261" w:type="dxa"/>
          </w:tcPr>
          <w:p w14:paraId="08E50F31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 CELKEM:</w:t>
            </w:r>
          </w:p>
        </w:tc>
        <w:tc>
          <w:tcPr>
            <w:tcW w:w="1843" w:type="dxa"/>
          </w:tcPr>
          <w:p w14:paraId="568492F5" w14:textId="5FEB91D5" w:rsidR="007E0FA5" w:rsidRPr="00F40F0C" w:rsidRDefault="00B74C87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796760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48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</w:t>
            </w:r>
            <w:r w:rsidR="005A4015">
              <w:rPr>
                <w:rFonts w:asciiTheme="minorHAnsi" w:hAnsiTheme="minorHAnsi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370697C6" w14:textId="77777777" w:rsidR="007E0FA5" w:rsidRPr="00F40F0C" w:rsidRDefault="00B004F4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9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990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12F94772" w14:textId="77777777"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500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14:paraId="1A90424A" w14:textId="77777777" w:rsidTr="007E0FA5">
        <w:tc>
          <w:tcPr>
            <w:tcW w:w="3261" w:type="dxa"/>
          </w:tcPr>
          <w:p w14:paraId="4B162981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4322EA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F4633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54C82D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14:paraId="1FD9F2D3" w14:textId="77777777" w:rsidTr="007E0FA5">
        <w:tc>
          <w:tcPr>
            <w:tcW w:w="3261" w:type="dxa"/>
          </w:tcPr>
          <w:p w14:paraId="2B4BBF7D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VÝDAJE:</w:t>
            </w:r>
          </w:p>
        </w:tc>
        <w:tc>
          <w:tcPr>
            <w:tcW w:w="1843" w:type="dxa"/>
          </w:tcPr>
          <w:p w14:paraId="13FDF781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0CC238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839438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14:paraId="64D8EAB2" w14:textId="77777777" w:rsidTr="007E0FA5">
        <w:tc>
          <w:tcPr>
            <w:tcW w:w="3261" w:type="dxa"/>
          </w:tcPr>
          <w:p w14:paraId="07455143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Běžné/neinvestiční výdaje</w:t>
            </w:r>
          </w:p>
        </w:tc>
        <w:tc>
          <w:tcPr>
            <w:tcW w:w="1843" w:type="dxa"/>
          </w:tcPr>
          <w:p w14:paraId="094B2B32" w14:textId="60B43EEB" w:rsidR="007E0FA5" w:rsidRPr="00F40F0C" w:rsidRDefault="00F40F0C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426B6">
              <w:rPr>
                <w:rFonts w:asciiTheme="minorHAnsi" w:hAnsiTheme="minorHAnsi"/>
                <w:sz w:val="28"/>
                <w:szCs w:val="28"/>
              </w:rPr>
              <w:t>8</w:t>
            </w:r>
            <w:r w:rsidR="002A604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4510D">
              <w:rPr>
                <w:rFonts w:asciiTheme="minorHAnsi" w:hAnsiTheme="minorHAnsi"/>
                <w:sz w:val="28"/>
                <w:szCs w:val="28"/>
              </w:rPr>
              <w:t>0</w:t>
            </w:r>
            <w:r w:rsidR="002A6040">
              <w:rPr>
                <w:rFonts w:asciiTheme="minorHAnsi" w:hAnsiTheme="minorHAnsi"/>
                <w:sz w:val="28"/>
                <w:szCs w:val="28"/>
              </w:rPr>
              <w:t>70</w:t>
            </w:r>
            <w:r w:rsidR="00B004F4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23C4C4F4" w14:textId="77777777"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6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150.000</w:t>
            </w:r>
          </w:p>
        </w:tc>
        <w:tc>
          <w:tcPr>
            <w:tcW w:w="1701" w:type="dxa"/>
          </w:tcPr>
          <w:p w14:paraId="4EC4896D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200.000</w:t>
            </w:r>
          </w:p>
        </w:tc>
      </w:tr>
      <w:tr w:rsidR="007E0FA5" w:rsidRPr="00F40F0C" w14:paraId="4C30F0BF" w14:textId="77777777" w:rsidTr="007E0FA5">
        <w:tc>
          <w:tcPr>
            <w:tcW w:w="3261" w:type="dxa"/>
          </w:tcPr>
          <w:p w14:paraId="70B08F2B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Kapitálové/inv. výdaje</w:t>
            </w:r>
          </w:p>
        </w:tc>
        <w:tc>
          <w:tcPr>
            <w:tcW w:w="1843" w:type="dxa"/>
          </w:tcPr>
          <w:p w14:paraId="40716307" w14:textId="707928D5" w:rsidR="007E0FA5" w:rsidRPr="00F40F0C" w:rsidRDefault="007426B6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="0023078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A6040">
              <w:rPr>
                <w:rFonts w:asciiTheme="minorHAnsi" w:hAnsiTheme="minorHAnsi"/>
                <w:sz w:val="28"/>
                <w:szCs w:val="28"/>
              </w:rPr>
              <w:t>6</w:t>
            </w:r>
            <w:r w:rsidR="00796760">
              <w:rPr>
                <w:rFonts w:asciiTheme="minorHAnsi" w:hAnsiTheme="minorHAnsi"/>
                <w:sz w:val="28"/>
                <w:szCs w:val="28"/>
              </w:rPr>
              <w:t>70</w:t>
            </w:r>
            <w:r w:rsidR="00B004F4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58F0C780" w14:textId="77777777"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5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670.000</w:t>
            </w:r>
          </w:p>
        </w:tc>
        <w:tc>
          <w:tcPr>
            <w:tcW w:w="1701" w:type="dxa"/>
          </w:tcPr>
          <w:p w14:paraId="2822700A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sz w:val="28"/>
                <w:szCs w:val="28"/>
              </w:rPr>
              <w:t>5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="00B004F4">
              <w:rPr>
                <w:rFonts w:asciiTheme="minorHAnsi" w:hAnsiTheme="minorHAnsi"/>
                <w:sz w:val="28"/>
                <w:szCs w:val="28"/>
              </w:rPr>
              <w:t>00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14:paraId="3F2256E6" w14:textId="77777777" w:rsidTr="007E0FA5">
        <w:tc>
          <w:tcPr>
            <w:tcW w:w="3261" w:type="dxa"/>
          </w:tcPr>
          <w:p w14:paraId="0C90A34F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 CELKEM</w:t>
            </w:r>
          </w:p>
        </w:tc>
        <w:tc>
          <w:tcPr>
            <w:tcW w:w="1843" w:type="dxa"/>
          </w:tcPr>
          <w:p w14:paraId="23D5D1F6" w14:textId="1B8816FB"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7426B6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426B6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40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5CE4900D" w14:textId="77777777"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820.000</w:t>
            </w:r>
          </w:p>
        </w:tc>
        <w:tc>
          <w:tcPr>
            <w:tcW w:w="1701" w:type="dxa"/>
          </w:tcPr>
          <w:p w14:paraId="477719B7" w14:textId="77777777"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800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14:paraId="3F654C70" w14:textId="77777777" w:rsidTr="007E0FA5">
        <w:tc>
          <w:tcPr>
            <w:tcW w:w="3261" w:type="dxa"/>
          </w:tcPr>
          <w:p w14:paraId="236C9218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2D62B6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0983D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4D37E0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14:paraId="2C44121C" w14:textId="77777777" w:rsidTr="007E0FA5">
        <w:tc>
          <w:tcPr>
            <w:tcW w:w="3261" w:type="dxa"/>
          </w:tcPr>
          <w:p w14:paraId="2C324A24" w14:textId="77777777"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SCHODEK/PŘEBYTEK</w:t>
            </w:r>
          </w:p>
        </w:tc>
        <w:tc>
          <w:tcPr>
            <w:tcW w:w="1843" w:type="dxa"/>
          </w:tcPr>
          <w:p w14:paraId="20531EAC" w14:textId="06FEBCBC" w:rsidR="007E0FA5" w:rsidRPr="00F40F0C" w:rsidRDefault="00883ED6" w:rsidP="002A604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74C87">
              <w:rPr>
                <w:rFonts w:asciiTheme="minorHAnsi" w:hAnsiTheme="minorHAnsi"/>
                <w:b/>
                <w:sz w:val="28"/>
                <w:szCs w:val="28"/>
              </w:rPr>
              <w:t>26</w:t>
            </w:r>
            <w:r w:rsidR="002A6040">
              <w:rPr>
                <w:rFonts w:asciiTheme="minorHAnsi" w:hAnsiTheme="minorHAnsi"/>
                <w:b/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14:paraId="2FCC6CED" w14:textId="77777777" w:rsidR="007E0FA5" w:rsidRPr="00F40F0C" w:rsidRDefault="00B51121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 xml:space="preserve">-1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14:paraId="507B7BAA" w14:textId="77777777"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004F4">
              <w:rPr>
                <w:rFonts w:asciiTheme="minorHAnsi" w:hAnsiTheme="minorHAnsi"/>
                <w:b/>
                <w:sz w:val="28"/>
                <w:szCs w:val="28"/>
              </w:rPr>
              <w:t>-1 300.000</w:t>
            </w:r>
          </w:p>
        </w:tc>
      </w:tr>
    </w:tbl>
    <w:p w14:paraId="4A777E7C" w14:textId="77777777" w:rsidR="005D54A7" w:rsidRPr="00F40F0C" w:rsidRDefault="005D54A7" w:rsidP="005D54A7">
      <w:pPr>
        <w:jc w:val="both"/>
        <w:rPr>
          <w:b/>
          <w:sz w:val="28"/>
          <w:szCs w:val="28"/>
        </w:rPr>
      </w:pPr>
    </w:p>
    <w:p w14:paraId="653C2B5E" w14:textId="77777777" w:rsidR="005D54A7" w:rsidRDefault="00F4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Schodky rozpočtů budou pokryty úsporami z let minulých</w:t>
      </w:r>
    </w:p>
    <w:p w14:paraId="5058AA8F" w14:textId="77777777" w:rsidR="000D7905" w:rsidRDefault="000D7905">
      <w:pPr>
        <w:rPr>
          <w:b/>
          <w:sz w:val="28"/>
          <w:szCs w:val="28"/>
        </w:rPr>
      </w:pPr>
    </w:p>
    <w:p w14:paraId="749421FD" w14:textId="77777777" w:rsidR="000D7905" w:rsidRDefault="000D7905">
      <w:pPr>
        <w:rPr>
          <w:b/>
          <w:sz w:val="28"/>
          <w:szCs w:val="28"/>
        </w:rPr>
      </w:pPr>
    </w:p>
    <w:p w14:paraId="71E8D248" w14:textId="77777777" w:rsidR="000D7905" w:rsidRDefault="000D7905">
      <w:pPr>
        <w:rPr>
          <w:b/>
          <w:sz w:val="28"/>
          <w:szCs w:val="28"/>
        </w:rPr>
      </w:pPr>
    </w:p>
    <w:p w14:paraId="0BD7F93D" w14:textId="77777777" w:rsidR="000D7905" w:rsidRDefault="000D7905">
      <w:pPr>
        <w:rPr>
          <w:b/>
          <w:sz w:val="28"/>
          <w:szCs w:val="28"/>
        </w:rPr>
      </w:pPr>
    </w:p>
    <w:p w14:paraId="77814DFB" w14:textId="77777777" w:rsidR="000D7905" w:rsidRDefault="000D7905">
      <w:pPr>
        <w:rPr>
          <w:b/>
          <w:sz w:val="28"/>
          <w:szCs w:val="28"/>
        </w:rPr>
      </w:pPr>
    </w:p>
    <w:p w14:paraId="3699988F" w14:textId="5C89020B" w:rsidR="000D7905" w:rsidRDefault="000D7905">
      <w:pPr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7967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63E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B74C87">
        <w:rPr>
          <w:sz w:val="28"/>
          <w:szCs w:val="28"/>
        </w:rPr>
        <w:t>1</w:t>
      </w:r>
      <w:r w:rsidR="007F63E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74C87">
        <w:rPr>
          <w:sz w:val="28"/>
          <w:szCs w:val="28"/>
        </w:rPr>
        <w:t>21</w:t>
      </w:r>
    </w:p>
    <w:p w14:paraId="5BE8996A" w14:textId="5D83B5A9" w:rsidR="000D7905" w:rsidRPr="00511B65" w:rsidRDefault="000D7905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B74C87">
        <w:rPr>
          <w:sz w:val="28"/>
          <w:szCs w:val="28"/>
        </w:rPr>
        <w:t xml:space="preserve">  </w:t>
      </w:r>
      <w:r w:rsidR="007F63E5">
        <w:rPr>
          <w:sz w:val="28"/>
          <w:szCs w:val="28"/>
        </w:rPr>
        <w:t>31</w:t>
      </w:r>
      <w:r w:rsidR="00796760">
        <w:rPr>
          <w:sz w:val="28"/>
          <w:szCs w:val="28"/>
        </w:rPr>
        <w:t>.</w:t>
      </w:r>
      <w:r w:rsidR="00B74C87">
        <w:rPr>
          <w:sz w:val="28"/>
          <w:szCs w:val="28"/>
        </w:rPr>
        <w:t>12</w:t>
      </w:r>
      <w:r w:rsidR="00796760">
        <w:rPr>
          <w:sz w:val="28"/>
          <w:szCs w:val="28"/>
        </w:rPr>
        <w:t>.20</w:t>
      </w:r>
      <w:r w:rsidR="002A6040">
        <w:rPr>
          <w:sz w:val="28"/>
          <w:szCs w:val="28"/>
        </w:rPr>
        <w:t>2</w:t>
      </w:r>
      <w:r w:rsidR="007F63E5">
        <w:rPr>
          <w:sz w:val="28"/>
          <w:szCs w:val="28"/>
        </w:rPr>
        <w:t>4</w:t>
      </w:r>
    </w:p>
    <w:p w14:paraId="41DC76F2" w14:textId="77777777" w:rsidR="000D7905" w:rsidRPr="000B15C6" w:rsidRDefault="000D7905">
      <w:pPr>
        <w:rPr>
          <w:b/>
          <w:sz w:val="28"/>
          <w:szCs w:val="28"/>
        </w:rPr>
      </w:pPr>
    </w:p>
    <w:sectPr w:rsidR="000D7905" w:rsidRPr="000B15C6" w:rsidSect="00AB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7"/>
    <w:rsid w:val="000B15C6"/>
    <w:rsid w:val="000D7905"/>
    <w:rsid w:val="00230789"/>
    <w:rsid w:val="0028302D"/>
    <w:rsid w:val="002A6040"/>
    <w:rsid w:val="002C47BB"/>
    <w:rsid w:val="002E1718"/>
    <w:rsid w:val="003076BE"/>
    <w:rsid w:val="003411C7"/>
    <w:rsid w:val="00356B29"/>
    <w:rsid w:val="003E7D1C"/>
    <w:rsid w:val="004503B6"/>
    <w:rsid w:val="004B1B5F"/>
    <w:rsid w:val="00511B65"/>
    <w:rsid w:val="005368F8"/>
    <w:rsid w:val="005A4015"/>
    <w:rsid w:val="005D54A7"/>
    <w:rsid w:val="00602A90"/>
    <w:rsid w:val="006A6744"/>
    <w:rsid w:val="007426B6"/>
    <w:rsid w:val="00796760"/>
    <w:rsid w:val="007E0FA5"/>
    <w:rsid w:val="007F63E5"/>
    <w:rsid w:val="00817840"/>
    <w:rsid w:val="00883ED6"/>
    <w:rsid w:val="009F173D"/>
    <w:rsid w:val="009F51BA"/>
    <w:rsid w:val="00AB1929"/>
    <w:rsid w:val="00AB74EF"/>
    <w:rsid w:val="00AE7F6C"/>
    <w:rsid w:val="00B004F4"/>
    <w:rsid w:val="00B4510D"/>
    <w:rsid w:val="00B51121"/>
    <w:rsid w:val="00B74C87"/>
    <w:rsid w:val="00B80EB3"/>
    <w:rsid w:val="00CE1923"/>
    <w:rsid w:val="00D65BEA"/>
    <w:rsid w:val="00D8551D"/>
    <w:rsid w:val="00DA2866"/>
    <w:rsid w:val="00DC60ED"/>
    <w:rsid w:val="00DD78C5"/>
    <w:rsid w:val="00E27398"/>
    <w:rsid w:val="00E57A75"/>
    <w:rsid w:val="00E83E2F"/>
    <w:rsid w:val="00EE0770"/>
    <w:rsid w:val="00F40F0C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74C"/>
  <w15:docId w15:val="{0D7975FD-4685-4FDA-A7EB-B077E39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D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2021-12-15T07:49:00Z</cp:lastPrinted>
  <dcterms:created xsi:type="dcterms:W3CDTF">2021-12-06T09:48:00Z</dcterms:created>
  <dcterms:modified xsi:type="dcterms:W3CDTF">2021-12-15T07:50:00Z</dcterms:modified>
</cp:coreProperties>
</file>